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F4854" w14:textId="54080DD6" w:rsidR="00D556C1" w:rsidRPr="001E78EA" w:rsidRDefault="007A1BDC" w:rsidP="00915E22">
      <w:pPr>
        <w:pStyle w:val="Zkladnodstavec"/>
        <w:suppressAutoHyphens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E78E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14B9D698" wp14:editId="697A4FC1">
            <wp:simplePos x="0" y="0"/>
            <wp:positionH relativeFrom="column">
              <wp:posOffset>-128270</wp:posOffset>
            </wp:positionH>
            <wp:positionV relativeFrom="paragraph">
              <wp:posOffset>-118745</wp:posOffset>
            </wp:positionV>
            <wp:extent cx="2419350" cy="420582"/>
            <wp:effectExtent l="0" t="0" r="0" b="0"/>
            <wp:wrapNone/>
            <wp:docPr id="98270797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420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D0791" w:rsidRPr="001E78E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2327D" w:rsidRPr="001E78EA">
        <w:rPr>
          <w:rFonts w:asciiTheme="minorHAnsi" w:hAnsiTheme="minorHAnsi" w:cstheme="minorHAnsi"/>
          <w:color w:val="auto"/>
          <w:sz w:val="22"/>
          <w:szCs w:val="22"/>
        </w:rPr>
        <w:t>Tisková zpráva</w:t>
      </w:r>
      <w:r w:rsidR="00D556C1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/ </w:t>
      </w:r>
      <w:r w:rsidR="00080419"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8650F3">
        <w:rPr>
          <w:rFonts w:asciiTheme="minorHAnsi" w:hAnsiTheme="minorHAnsi" w:cstheme="minorHAnsi"/>
          <w:color w:val="auto"/>
          <w:sz w:val="22"/>
          <w:szCs w:val="22"/>
        </w:rPr>
        <w:t>. 4</w:t>
      </w:r>
      <w:r w:rsidR="003343B6">
        <w:rPr>
          <w:rFonts w:asciiTheme="minorHAnsi" w:hAnsiTheme="minorHAnsi" w:cstheme="minorHAnsi"/>
          <w:color w:val="auto"/>
          <w:sz w:val="22"/>
          <w:szCs w:val="22"/>
        </w:rPr>
        <w:t>. 2026</w:t>
      </w:r>
    </w:p>
    <w:p w14:paraId="594EB4D5" w14:textId="77777777" w:rsidR="00EC1F24" w:rsidRPr="001E78EA" w:rsidRDefault="00EC1F24" w:rsidP="007A1BDC">
      <w:pPr>
        <w:spacing w:after="0"/>
        <w:rPr>
          <w:rFonts w:cstheme="minorHAnsi"/>
          <w:b/>
          <w:bCs/>
          <w:sz w:val="28"/>
          <w:szCs w:val="28"/>
        </w:rPr>
      </w:pPr>
    </w:p>
    <w:p w14:paraId="19432FAB" w14:textId="529C9031" w:rsidR="00DD3C87" w:rsidRPr="00DD3C87" w:rsidRDefault="008650F3" w:rsidP="00DD3C87">
      <w:pPr>
        <w:pStyle w:val="Zkladnodstavec"/>
        <w:suppressAutoHyphens/>
        <w:spacing w:line="240" w:lineRule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Čas změn </w:t>
      </w:r>
      <w:r w:rsidR="00A86F83">
        <w:rPr>
          <w:rFonts w:asciiTheme="minorHAnsi" w:hAnsiTheme="minorHAnsi" w:cstheme="minorHAnsi"/>
          <w:b/>
          <w:bCs/>
          <w:sz w:val="28"/>
          <w:szCs w:val="28"/>
        </w:rPr>
        <w:t>jako fenomén i výzva na výstavě v Hodoníně</w:t>
      </w:r>
    </w:p>
    <w:p w14:paraId="19748E0F" w14:textId="452AB59E" w:rsidR="006253CE" w:rsidRPr="001E78EA" w:rsidRDefault="009652C5" w:rsidP="005E174A">
      <w:pPr>
        <w:pStyle w:val="Zkladnodstavec"/>
        <w:suppressAutoHyphens/>
        <w:spacing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1E78EA">
        <w:rPr>
          <w:rFonts w:asciiTheme="minorHAnsi" w:hAnsiTheme="minorHAnsi" w:cstheme="minorHAnsi"/>
          <w:color w:val="auto"/>
          <w:sz w:val="22"/>
          <w:szCs w:val="22"/>
        </w:rPr>
        <w:t>Termín výstavy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43B6">
        <w:rPr>
          <w:rFonts w:asciiTheme="minorHAnsi" w:hAnsiTheme="minorHAnsi" w:cstheme="minorHAnsi"/>
          <w:color w:val="auto"/>
          <w:sz w:val="22"/>
          <w:szCs w:val="22"/>
        </w:rPr>
        <w:t>20. 2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3343B6">
        <w:rPr>
          <w:rFonts w:asciiTheme="minorHAnsi" w:hAnsiTheme="minorHAnsi" w:cstheme="minorHAnsi"/>
          <w:color w:val="auto"/>
          <w:sz w:val="22"/>
          <w:szCs w:val="22"/>
        </w:rPr>
        <w:t xml:space="preserve">– </w:t>
      </w:r>
      <w:r w:rsidR="008650F3">
        <w:rPr>
          <w:rFonts w:asciiTheme="minorHAnsi" w:hAnsiTheme="minorHAnsi" w:cstheme="minorHAnsi"/>
          <w:color w:val="auto"/>
          <w:sz w:val="22"/>
          <w:szCs w:val="22"/>
        </w:rPr>
        <w:t>10. 5</w:t>
      </w:r>
      <w:r w:rsidR="001E78EA" w:rsidRPr="001E78EA">
        <w:rPr>
          <w:rFonts w:asciiTheme="minorHAnsi" w:hAnsiTheme="minorHAnsi" w:cstheme="minorHAnsi"/>
          <w:color w:val="auto"/>
          <w:sz w:val="22"/>
          <w:szCs w:val="22"/>
        </w:rPr>
        <w:t>. 2026</w:t>
      </w:r>
    </w:p>
    <w:p w14:paraId="6610CFB9" w14:textId="77777777" w:rsidR="00183625" w:rsidRDefault="00183625" w:rsidP="005E174A">
      <w:pPr>
        <w:pStyle w:val="Normlnweb"/>
        <w:shd w:val="clear" w:color="auto" w:fill="FFFFFF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/>
        </w:rPr>
      </w:pPr>
    </w:p>
    <w:p w14:paraId="00B4FDA7" w14:textId="621A4658" w:rsidR="00DD3C87" w:rsidRPr="001B4135" w:rsidRDefault="00D51605" w:rsidP="00DD3C87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V </w:t>
      </w:r>
      <w:r w:rsidR="00DD3C87" w:rsidRPr="001B4135">
        <w:rPr>
          <w:rFonts w:cstheme="minorHAnsi"/>
          <w:b/>
          <w:bCs/>
        </w:rPr>
        <w:t>Galeri</w:t>
      </w:r>
      <w:r>
        <w:rPr>
          <w:rFonts w:cstheme="minorHAnsi"/>
          <w:b/>
          <w:bCs/>
        </w:rPr>
        <w:t>i</w:t>
      </w:r>
      <w:r w:rsidR="00DD3C87" w:rsidRPr="001B4135">
        <w:rPr>
          <w:rFonts w:cstheme="minorHAnsi"/>
          <w:b/>
          <w:bCs/>
        </w:rPr>
        <w:t xml:space="preserve"> výtvarného umění v Hodoníně </w:t>
      </w:r>
      <w:r>
        <w:rPr>
          <w:rFonts w:cstheme="minorHAnsi"/>
          <w:b/>
          <w:bCs/>
        </w:rPr>
        <w:t>je k vidění</w:t>
      </w:r>
      <w:r w:rsidR="00DE035C">
        <w:rPr>
          <w:rFonts w:cstheme="minorHAnsi"/>
          <w:b/>
          <w:bCs/>
        </w:rPr>
        <w:t xml:space="preserve"> tematický projekt </w:t>
      </w:r>
      <w:r w:rsidR="00840B94">
        <w:rPr>
          <w:rFonts w:cstheme="minorHAnsi"/>
          <w:b/>
          <w:bCs/>
        </w:rPr>
        <w:t>současných</w:t>
      </w:r>
      <w:r w:rsidR="00A86F83" w:rsidRPr="001B4135">
        <w:rPr>
          <w:rFonts w:cstheme="minorHAnsi"/>
          <w:b/>
          <w:bCs/>
        </w:rPr>
        <w:t xml:space="preserve"> členů </w:t>
      </w:r>
      <w:r w:rsidR="00DE035C">
        <w:rPr>
          <w:rFonts w:cstheme="minorHAnsi"/>
          <w:b/>
          <w:bCs/>
        </w:rPr>
        <w:t xml:space="preserve">regionálního spolku </w:t>
      </w:r>
      <w:r w:rsidR="00A86F83" w:rsidRPr="001B4135">
        <w:rPr>
          <w:rFonts w:cstheme="minorHAnsi"/>
          <w:b/>
          <w:bCs/>
        </w:rPr>
        <w:t>Sdružení výtvarných umělců moravských.</w:t>
      </w:r>
      <w:r w:rsidR="00DD3C87" w:rsidRPr="001B4135">
        <w:rPr>
          <w:rFonts w:cstheme="minorHAnsi"/>
          <w:b/>
          <w:bCs/>
        </w:rPr>
        <w:t xml:space="preserve"> </w:t>
      </w:r>
      <w:r w:rsidR="00A86F83" w:rsidRPr="001B4135">
        <w:rPr>
          <w:rFonts w:cstheme="minorHAnsi"/>
          <w:b/>
          <w:bCs/>
        </w:rPr>
        <w:t xml:space="preserve">Díla </w:t>
      </w:r>
      <w:r w:rsidR="00A86F83" w:rsidRPr="001B4135">
        <w:rPr>
          <w:rFonts w:eastAsia="Times New Roman" w:cstheme="minorHAnsi"/>
          <w:b/>
          <w:bCs/>
          <w:lang w:eastAsia="cs-CZ"/>
        </w:rPr>
        <w:t>šestadvaceti autorů</w:t>
      </w:r>
      <w:r w:rsidR="0065163C">
        <w:rPr>
          <w:rFonts w:eastAsia="Times New Roman" w:cstheme="minorHAnsi"/>
          <w:b/>
          <w:bCs/>
          <w:lang w:eastAsia="cs-CZ"/>
        </w:rPr>
        <w:t xml:space="preserve"> a autorek</w:t>
      </w:r>
      <w:r w:rsidR="00A86F83" w:rsidRPr="001B4135">
        <w:rPr>
          <w:rFonts w:eastAsia="Times New Roman" w:cstheme="minorHAnsi"/>
          <w:b/>
          <w:bCs/>
          <w:lang w:eastAsia="cs-CZ"/>
        </w:rPr>
        <w:t xml:space="preserve"> se zabývají aktuálním tématem změn ve společnosti – jak nás formují a ovlivňují?</w:t>
      </w:r>
    </w:p>
    <w:p w14:paraId="3A738DCA" w14:textId="77777777" w:rsidR="00DD3C87" w:rsidRPr="00DD3C87" w:rsidRDefault="00DD3C87" w:rsidP="00DD3C87">
      <w:pPr>
        <w:spacing w:after="0" w:line="240" w:lineRule="auto"/>
        <w:rPr>
          <w:rFonts w:cstheme="minorHAnsi"/>
          <w:b/>
          <w:bCs/>
        </w:rPr>
      </w:pPr>
    </w:p>
    <w:p w14:paraId="0EB307B5" w14:textId="583264AD" w:rsidR="00A86F83" w:rsidRDefault="00DB5826" w:rsidP="001B4135">
      <w:pPr>
        <w:spacing w:after="0" w:line="240" w:lineRule="auto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Mění se společnost, příroda, měníme se i my. </w:t>
      </w:r>
      <w:r w:rsidR="00267DAA">
        <w:rPr>
          <w:rFonts w:eastAsia="Times New Roman" w:cstheme="minorHAnsi"/>
          <w:lang w:eastAsia="cs-CZ"/>
        </w:rPr>
        <w:t xml:space="preserve">Jak název napovídá, </w:t>
      </w:r>
      <w:r>
        <w:rPr>
          <w:rFonts w:eastAsia="Times New Roman" w:cstheme="minorHAnsi"/>
          <w:lang w:eastAsia="cs-CZ"/>
        </w:rPr>
        <w:t xml:space="preserve">na tyto změny se v galerii zaměřuje </w:t>
      </w:r>
      <w:r w:rsidR="00267DAA">
        <w:rPr>
          <w:rFonts w:eastAsia="Times New Roman" w:cstheme="minorHAnsi"/>
          <w:lang w:eastAsia="cs-CZ"/>
        </w:rPr>
        <w:t>t</w:t>
      </w:r>
      <w:r w:rsidR="00D51605">
        <w:rPr>
          <w:rFonts w:eastAsia="Times New Roman" w:cstheme="minorHAnsi"/>
          <w:lang w:eastAsia="cs-CZ"/>
        </w:rPr>
        <w:t xml:space="preserve">ematický projekt </w:t>
      </w:r>
      <w:r w:rsidR="0065163C">
        <w:rPr>
          <w:rFonts w:eastAsia="Times New Roman" w:cstheme="minorHAnsi"/>
          <w:lang w:eastAsia="cs-CZ"/>
        </w:rPr>
        <w:t>Čas změn</w:t>
      </w:r>
      <w:r>
        <w:rPr>
          <w:rFonts w:eastAsia="Times New Roman" w:cstheme="minorHAnsi"/>
          <w:lang w:eastAsia="cs-CZ"/>
        </w:rPr>
        <w:t>, který</w:t>
      </w:r>
      <w:r w:rsidR="0065163C">
        <w:rPr>
          <w:rFonts w:eastAsia="Times New Roman" w:cstheme="minorHAnsi"/>
          <w:lang w:eastAsia="cs-CZ"/>
        </w:rPr>
        <w:t xml:space="preserve"> </w:t>
      </w:r>
      <w:r w:rsidR="005F2843">
        <w:rPr>
          <w:rFonts w:eastAsia="Times New Roman" w:cstheme="minorHAnsi"/>
          <w:lang w:eastAsia="cs-CZ"/>
        </w:rPr>
        <w:t>zahrnuje malířskou, sochařskou, grafickou i fotografickou tvorbu členů a členek</w:t>
      </w:r>
      <w:r w:rsidR="00FB1047">
        <w:rPr>
          <w:rFonts w:eastAsia="Times New Roman" w:cstheme="minorHAnsi"/>
          <w:lang w:eastAsia="cs-CZ"/>
        </w:rPr>
        <w:t xml:space="preserve"> </w:t>
      </w:r>
      <w:r w:rsidR="00C93208">
        <w:rPr>
          <w:rFonts w:eastAsia="Times New Roman" w:cstheme="minorHAnsi"/>
          <w:lang w:eastAsia="cs-CZ"/>
        </w:rPr>
        <w:t>Sdružení výtvarných umělců moravských</w:t>
      </w:r>
      <w:r w:rsidR="005F2843">
        <w:rPr>
          <w:rFonts w:eastAsia="Times New Roman" w:cstheme="minorHAnsi"/>
          <w:lang w:eastAsia="cs-CZ"/>
        </w:rPr>
        <w:t>.</w:t>
      </w:r>
      <w:r w:rsidR="00FB1047">
        <w:rPr>
          <w:rFonts w:eastAsia="Times New Roman" w:cstheme="minorHAnsi"/>
          <w:lang w:eastAsia="cs-CZ"/>
        </w:rPr>
        <w:t xml:space="preserve"> </w:t>
      </w:r>
      <w:r w:rsidR="00A86F83" w:rsidRPr="001B4135">
        <w:rPr>
          <w:rFonts w:eastAsia="Times New Roman" w:cstheme="minorHAnsi"/>
          <w:lang w:eastAsia="cs-CZ"/>
        </w:rPr>
        <w:t>Téma se</w:t>
      </w:r>
      <w:r w:rsidR="005F2843">
        <w:rPr>
          <w:rFonts w:eastAsia="Times New Roman" w:cstheme="minorHAnsi"/>
          <w:lang w:eastAsia="cs-CZ"/>
        </w:rPr>
        <w:t xml:space="preserve"> v jejich tvorbě</w:t>
      </w:r>
      <w:r w:rsidR="00A86F83" w:rsidRPr="001B4135">
        <w:rPr>
          <w:rFonts w:eastAsia="Times New Roman" w:cstheme="minorHAnsi"/>
          <w:lang w:eastAsia="cs-CZ"/>
        </w:rPr>
        <w:t xml:space="preserve"> neprojevuje pouze na úrovni obsahu, ale i formy</w:t>
      </w:r>
      <w:r>
        <w:rPr>
          <w:rFonts w:eastAsia="Times New Roman" w:cstheme="minorHAnsi"/>
          <w:lang w:eastAsia="cs-CZ"/>
        </w:rPr>
        <w:t>, s</w:t>
      </w:r>
      <w:r w:rsidR="005F2843">
        <w:rPr>
          <w:rFonts w:eastAsia="Times New Roman" w:cstheme="minorHAnsi"/>
          <w:lang w:eastAsia="cs-CZ"/>
        </w:rPr>
        <w:t>n</w:t>
      </w:r>
      <w:r>
        <w:rPr>
          <w:rFonts w:eastAsia="Times New Roman" w:cstheme="minorHAnsi"/>
          <w:lang w:eastAsia="cs-CZ"/>
        </w:rPr>
        <w:t xml:space="preserve">aží se </w:t>
      </w:r>
      <w:r w:rsidR="005F2843">
        <w:rPr>
          <w:rFonts w:eastAsia="Times New Roman" w:cstheme="minorHAnsi"/>
          <w:lang w:eastAsia="cs-CZ"/>
        </w:rPr>
        <w:t>překročit ustálené hranice a zaběhlé postupy</w:t>
      </w:r>
      <w:r w:rsidR="00A86F83" w:rsidRPr="001B4135">
        <w:rPr>
          <w:rFonts w:eastAsia="Times New Roman" w:cstheme="minorHAnsi"/>
          <w:lang w:eastAsia="cs-CZ"/>
        </w:rPr>
        <w:t>.</w:t>
      </w:r>
      <w:r w:rsidR="006A19D2">
        <w:rPr>
          <w:rFonts w:eastAsia="Times New Roman" w:cstheme="minorHAnsi"/>
          <w:lang w:eastAsia="cs-CZ"/>
        </w:rPr>
        <w:t xml:space="preserve"> </w:t>
      </w:r>
      <w:r w:rsidR="006113AD">
        <w:rPr>
          <w:rFonts w:eastAsia="Times New Roman" w:cstheme="minorHAnsi"/>
          <w:lang w:eastAsia="cs-CZ"/>
        </w:rPr>
        <w:t>Důležitou součástí je také oblast</w:t>
      </w:r>
      <w:r w:rsidR="00C93208">
        <w:rPr>
          <w:rFonts w:eastAsia="Times New Roman" w:cstheme="minorHAnsi"/>
          <w:lang w:eastAsia="cs-CZ"/>
        </w:rPr>
        <w:t xml:space="preserve"> Moravy</w:t>
      </w:r>
      <w:r w:rsidR="006113AD">
        <w:rPr>
          <w:rFonts w:eastAsia="Times New Roman" w:cstheme="minorHAnsi"/>
          <w:lang w:eastAsia="cs-CZ"/>
        </w:rPr>
        <w:t>, která</w:t>
      </w:r>
      <w:r w:rsidR="00C93208">
        <w:rPr>
          <w:rFonts w:eastAsia="Times New Roman" w:cstheme="minorHAnsi"/>
          <w:lang w:eastAsia="cs-CZ"/>
        </w:rPr>
        <w:t xml:space="preserve"> zde má </w:t>
      </w:r>
      <w:r w:rsidR="00A86F83" w:rsidRPr="001B4135">
        <w:rPr>
          <w:rFonts w:eastAsia="Times New Roman" w:cstheme="minorHAnsi"/>
          <w:lang w:eastAsia="cs-CZ"/>
        </w:rPr>
        <w:t xml:space="preserve">geografický i kulturní kontext, není pouze místem původu autorů, ale je prostorem absorbujícím historické vrstvy, kde se </w:t>
      </w:r>
      <w:r w:rsidR="00FB1047">
        <w:rPr>
          <w:rFonts w:eastAsia="Times New Roman" w:cstheme="minorHAnsi"/>
          <w:lang w:eastAsia="cs-CZ"/>
        </w:rPr>
        <w:t>setká</w:t>
      </w:r>
      <w:r w:rsidR="00A86F83" w:rsidRPr="001B4135">
        <w:rPr>
          <w:rFonts w:eastAsia="Times New Roman" w:cstheme="minorHAnsi"/>
          <w:lang w:eastAsia="cs-CZ"/>
        </w:rPr>
        <w:t>vá tradice s</w:t>
      </w:r>
      <w:r w:rsidR="00A71A0C">
        <w:rPr>
          <w:rFonts w:eastAsia="Times New Roman" w:cstheme="minorHAnsi"/>
          <w:lang w:eastAsia="cs-CZ"/>
        </w:rPr>
        <w:t>e současností</w:t>
      </w:r>
      <w:r w:rsidR="00A86F83" w:rsidRPr="001B4135">
        <w:rPr>
          <w:rFonts w:eastAsia="Times New Roman" w:cstheme="minorHAnsi"/>
          <w:lang w:eastAsia="cs-CZ"/>
        </w:rPr>
        <w:t>.</w:t>
      </w:r>
    </w:p>
    <w:p w14:paraId="6AC6E1AC" w14:textId="77777777" w:rsidR="006113AD" w:rsidRPr="001B4135" w:rsidRDefault="006113AD" w:rsidP="001B4135">
      <w:pPr>
        <w:spacing w:after="0" w:line="240" w:lineRule="auto"/>
        <w:rPr>
          <w:rFonts w:eastAsia="Times New Roman" w:cstheme="minorHAnsi"/>
          <w:lang w:eastAsia="cs-CZ"/>
        </w:rPr>
      </w:pPr>
    </w:p>
    <w:p w14:paraId="149EE046" w14:textId="68BC985D" w:rsidR="006113AD" w:rsidRDefault="006113AD" w:rsidP="001B4135">
      <w:pPr>
        <w:spacing w:after="0" w:line="240" w:lineRule="auto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Jednotliví členové </w:t>
      </w:r>
      <w:r w:rsidRPr="001B4135">
        <w:rPr>
          <w:rFonts w:eastAsia="Times New Roman" w:cstheme="minorHAnsi"/>
          <w:lang w:eastAsia="cs-CZ"/>
        </w:rPr>
        <w:t>reagují na proměnlivost</w:t>
      </w:r>
      <w:r>
        <w:rPr>
          <w:rFonts w:eastAsia="Times New Roman" w:cstheme="minorHAnsi"/>
          <w:lang w:eastAsia="cs-CZ"/>
        </w:rPr>
        <w:t xml:space="preserve"> doby</w:t>
      </w:r>
      <w:r w:rsidRPr="001B4135">
        <w:rPr>
          <w:rFonts w:eastAsia="Times New Roman" w:cstheme="minorHAnsi"/>
          <w:lang w:eastAsia="cs-CZ"/>
        </w:rPr>
        <w:t xml:space="preserve"> různými strategiemi</w:t>
      </w:r>
      <w:r>
        <w:rPr>
          <w:rFonts w:eastAsia="Times New Roman" w:cstheme="minorHAnsi"/>
          <w:lang w:eastAsia="cs-CZ"/>
        </w:rPr>
        <w:t>. N</w:t>
      </w:r>
      <w:r w:rsidRPr="001B4135">
        <w:rPr>
          <w:rFonts w:eastAsia="Times New Roman" w:cstheme="minorHAnsi"/>
          <w:lang w:eastAsia="cs-CZ"/>
        </w:rPr>
        <w:t xml:space="preserve">ěkdo volí </w:t>
      </w:r>
      <w:r w:rsidR="00F65621">
        <w:rPr>
          <w:rFonts w:eastAsia="Times New Roman" w:cstheme="minorHAnsi"/>
          <w:lang w:eastAsia="cs-CZ"/>
        </w:rPr>
        <w:t>zkoumání vlastního nitra</w:t>
      </w:r>
      <w:r>
        <w:rPr>
          <w:rFonts w:eastAsia="Times New Roman" w:cstheme="minorHAnsi"/>
          <w:lang w:eastAsia="cs-CZ"/>
        </w:rPr>
        <w:t xml:space="preserve">, </w:t>
      </w:r>
      <w:r w:rsidRPr="001B4135">
        <w:rPr>
          <w:rFonts w:eastAsia="Times New Roman" w:cstheme="minorHAnsi"/>
          <w:lang w:eastAsia="cs-CZ"/>
        </w:rPr>
        <w:t>jiní sociální kritiku, další se obrací k archetypům a symbolům, které převyšují individuální zkušenost. Společným jmenovatelem je vědomí, že změna není pouze vnější silou, ale i vnitřním procesem, který zpětně formuje naše vnímání světa.</w:t>
      </w:r>
    </w:p>
    <w:p w14:paraId="0FFE55E7" w14:textId="77777777" w:rsidR="000510D3" w:rsidRPr="000510D3" w:rsidRDefault="000510D3" w:rsidP="001B4135">
      <w:pPr>
        <w:spacing w:after="0" w:line="240" w:lineRule="auto"/>
        <w:rPr>
          <w:rStyle w:val="Siln"/>
          <w:rFonts w:cstheme="minorHAnsi"/>
          <w:b w:val="0"/>
          <w:bCs w:val="0"/>
          <w:iCs/>
        </w:rPr>
      </w:pPr>
    </w:p>
    <w:p w14:paraId="313682B1" w14:textId="422C87CC" w:rsidR="00A86F83" w:rsidRPr="00080419" w:rsidRDefault="00840B94" w:rsidP="00080419">
      <w:r>
        <w:t xml:space="preserve">Hlavní výstavní sál a kabinet galerie tak </w:t>
      </w:r>
      <w:r w:rsidR="00C05B22">
        <w:t>prezentuje umění</w:t>
      </w:r>
      <w:r w:rsidR="00C05B22" w:rsidRPr="000510D3">
        <w:t>, v němž lze</w:t>
      </w:r>
      <w:r w:rsidR="00C05B22">
        <w:t xml:space="preserve"> </w:t>
      </w:r>
      <w:r>
        <w:t>v</w:t>
      </w:r>
      <w:r w:rsidR="001B4135" w:rsidRPr="000510D3">
        <w:t xml:space="preserve"> době, kdy se svět jeví </w:t>
      </w:r>
      <w:r w:rsidR="00DC3AEB" w:rsidRPr="000510D3">
        <w:t>nejistým</w:t>
      </w:r>
      <w:r w:rsidR="00C93208" w:rsidRPr="000510D3">
        <w:t>,</w:t>
      </w:r>
      <w:r w:rsidR="00C05B22">
        <w:t xml:space="preserve"> </w:t>
      </w:r>
      <w:r w:rsidR="001B4135" w:rsidRPr="000510D3">
        <w:t>znovu prohlubovat schopnost naslouchat, vnímat a chápat svět v jeho složitosti</w:t>
      </w:r>
      <w:r w:rsidR="002E5E2D">
        <w:t>, ve které</w:t>
      </w:r>
      <w:r w:rsidR="00C05B22">
        <w:t xml:space="preserve"> </w:t>
      </w:r>
      <w:r w:rsidR="00410549">
        <w:t xml:space="preserve">je </w:t>
      </w:r>
      <w:r w:rsidR="002E5E2D" w:rsidRPr="000510D3">
        <w:t>změna</w:t>
      </w:r>
      <w:r w:rsidR="00410549">
        <w:t xml:space="preserve"> </w:t>
      </w:r>
      <w:r w:rsidR="002E5E2D" w:rsidRPr="000510D3">
        <w:t>především příležitostí</w:t>
      </w:r>
      <w:r w:rsidR="001B4135" w:rsidRPr="000510D3">
        <w:t>.</w:t>
      </w:r>
      <w:r w:rsidR="00887429">
        <w:t xml:space="preserve"> Výstava</w:t>
      </w:r>
      <w:r w:rsidR="00C93208" w:rsidRPr="000510D3">
        <w:t xml:space="preserve"> </w:t>
      </w:r>
      <w:r w:rsidR="000510D3" w:rsidRPr="000510D3">
        <w:t xml:space="preserve">Čas změn není výzvou k nostalgii ani k rezignaci, naopak otevírá prostor pro dialog, který je základní podmínkou lidské existence. </w:t>
      </w:r>
    </w:p>
    <w:p w14:paraId="6AF66616" w14:textId="5448313C" w:rsidR="00271FB2" w:rsidRPr="00D858D9" w:rsidRDefault="00271FB2" w:rsidP="005E174A">
      <w:pPr>
        <w:spacing w:after="0" w:line="240" w:lineRule="auto"/>
        <w:rPr>
          <w:rFonts w:cstheme="minorHAnsi"/>
          <w:b/>
          <w:bCs/>
        </w:rPr>
      </w:pPr>
      <w:r w:rsidRPr="00D858D9">
        <w:rPr>
          <w:rFonts w:cstheme="minorHAnsi"/>
          <w:b/>
          <w:bCs/>
        </w:rPr>
        <w:t>Výstava prob</w:t>
      </w:r>
      <w:r w:rsidR="00A86F83">
        <w:rPr>
          <w:rFonts w:cstheme="minorHAnsi"/>
          <w:b/>
          <w:bCs/>
        </w:rPr>
        <w:t>íhá</w:t>
      </w:r>
      <w:r w:rsidRPr="00D858D9">
        <w:rPr>
          <w:rFonts w:cstheme="minorHAnsi"/>
          <w:b/>
          <w:bCs/>
        </w:rPr>
        <w:t xml:space="preserve"> v termínu od </w:t>
      </w:r>
      <w:r w:rsidR="006D473A">
        <w:rPr>
          <w:rFonts w:cstheme="minorHAnsi"/>
          <w:b/>
          <w:bCs/>
        </w:rPr>
        <w:t xml:space="preserve">20. února do </w:t>
      </w:r>
      <w:r w:rsidR="00D9104C">
        <w:rPr>
          <w:rFonts w:cstheme="minorHAnsi"/>
          <w:b/>
          <w:bCs/>
        </w:rPr>
        <w:t>10</w:t>
      </w:r>
      <w:r w:rsidR="00A86F83">
        <w:rPr>
          <w:rFonts w:cstheme="minorHAnsi"/>
          <w:b/>
          <w:bCs/>
        </w:rPr>
        <w:t>. května</w:t>
      </w:r>
      <w:r w:rsidRPr="00D858D9">
        <w:rPr>
          <w:rFonts w:cstheme="minorHAnsi"/>
          <w:b/>
          <w:bCs/>
        </w:rPr>
        <w:t xml:space="preserve"> souběžně s</w:t>
      </w:r>
      <w:r w:rsidR="006D473A">
        <w:rPr>
          <w:rFonts w:cstheme="minorHAnsi"/>
          <w:b/>
          <w:bCs/>
        </w:rPr>
        <w:t> výstav</w:t>
      </w:r>
      <w:r w:rsidR="00CD2C95">
        <w:rPr>
          <w:rFonts w:cstheme="minorHAnsi"/>
          <w:b/>
          <w:bCs/>
        </w:rPr>
        <w:t>ou</w:t>
      </w:r>
      <w:r w:rsidR="006D473A">
        <w:rPr>
          <w:rFonts w:cstheme="minorHAnsi"/>
          <w:b/>
          <w:bCs/>
        </w:rPr>
        <w:t xml:space="preserve"> </w:t>
      </w:r>
      <w:r w:rsidR="008F3122">
        <w:rPr>
          <w:rFonts w:cstheme="minorHAnsi"/>
          <w:b/>
          <w:bCs/>
        </w:rPr>
        <w:t xml:space="preserve">Patrik </w:t>
      </w:r>
      <w:proofErr w:type="spellStart"/>
      <w:r w:rsidR="008F3122">
        <w:rPr>
          <w:rFonts w:cstheme="minorHAnsi"/>
          <w:b/>
          <w:bCs/>
        </w:rPr>
        <w:t>Kovačovský</w:t>
      </w:r>
      <w:proofErr w:type="spellEnd"/>
      <w:r w:rsidR="008F3122">
        <w:rPr>
          <w:rFonts w:cstheme="minorHAnsi"/>
          <w:b/>
          <w:bCs/>
        </w:rPr>
        <w:t xml:space="preserve"> / </w:t>
      </w:r>
      <w:proofErr w:type="spellStart"/>
      <w:r w:rsidR="008F3122">
        <w:rPr>
          <w:rFonts w:cstheme="minorHAnsi"/>
          <w:b/>
          <w:bCs/>
        </w:rPr>
        <w:t>Hraničný</w:t>
      </w:r>
      <w:proofErr w:type="spellEnd"/>
      <w:r w:rsidR="008F3122">
        <w:rPr>
          <w:rFonts w:cstheme="minorHAnsi"/>
          <w:b/>
          <w:bCs/>
        </w:rPr>
        <w:t xml:space="preserve"> </w:t>
      </w:r>
      <w:proofErr w:type="spellStart"/>
      <w:r w:rsidR="008F3122">
        <w:rPr>
          <w:rFonts w:cstheme="minorHAnsi"/>
          <w:b/>
          <w:bCs/>
        </w:rPr>
        <w:t>priestor</w:t>
      </w:r>
      <w:proofErr w:type="spellEnd"/>
      <w:r w:rsidR="008F3122">
        <w:rPr>
          <w:rFonts w:cstheme="minorHAnsi"/>
          <w:b/>
          <w:bCs/>
        </w:rPr>
        <w:t xml:space="preserve"> a </w:t>
      </w:r>
      <w:r w:rsidR="00A86F83">
        <w:rPr>
          <w:rFonts w:cstheme="minorHAnsi"/>
          <w:b/>
          <w:bCs/>
        </w:rPr>
        <w:t xml:space="preserve">výstavou Rostlinné labyrinty / Pavel Hayek, která probíhá do 26. dubna. </w:t>
      </w:r>
      <w:r>
        <w:rPr>
          <w:rFonts w:cstheme="minorHAnsi"/>
          <w:b/>
          <w:bCs/>
        </w:rPr>
        <w:t xml:space="preserve">Do </w:t>
      </w:r>
      <w:r w:rsidR="00CD2C95">
        <w:rPr>
          <w:rFonts w:cstheme="minorHAnsi"/>
          <w:b/>
          <w:bCs/>
        </w:rPr>
        <w:t>18</w:t>
      </w:r>
      <w:r>
        <w:rPr>
          <w:rFonts w:cstheme="minorHAnsi"/>
          <w:b/>
          <w:bCs/>
        </w:rPr>
        <w:t xml:space="preserve">. </w:t>
      </w:r>
      <w:r w:rsidR="00E0740D">
        <w:rPr>
          <w:rFonts w:cstheme="minorHAnsi"/>
          <w:b/>
          <w:bCs/>
        </w:rPr>
        <w:t>října</w:t>
      </w:r>
      <w:r w:rsidR="007D0C5B">
        <w:rPr>
          <w:rFonts w:cstheme="minorHAnsi"/>
          <w:b/>
          <w:bCs/>
        </w:rPr>
        <w:t xml:space="preserve"> 2026</w:t>
      </w:r>
      <w:r>
        <w:rPr>
          <w:rFonts w:cstheme="minorHAnsi"/>
          <w:b/>
          <w:bCs/>
        </w:rPr>
        <w:t xml:space="preserve"> je </w:t>
      </w:r>
      <w:r w:rsidR="00791CF2">
        <w:rPr>
          <w:rFonts w:cstheme="minorHAnsi"/>
          <w:b/>
          <w:bCs/>
        </w:rPr>
        <w:t xml:space="preserve">navíc </w:t>
      </w:r>
      <w:r w:rsidR="007D0C5B">
        <w:rPr>
          <w:rFonts w:cstheme="minorHAnsi"/>
          <w:b/>
          <w:bCs/>
        </w:rPr>
        <w:t>prodloužena</w:t>
      </w:r>
      <w:r>
        <w:rPr>
          <w:rFonts w:cstheme="minorHAnsi"/>
          <w:b/>
          <w:bCs/>
        </w:rPr>
        <w:t xml:space="preserve"> výstava </w:t>
      </w:r>
      <w:r w:rsidR="00CD2C95">
        <w:rPr>
          <w:rFonts w:cstheme="minorHAnsi"/>
          <w:b/>
          <w:bCs/>
        </w:rPr>
        <w:t xml:space="preserve">Franta &amp; Joža – dílo bratrů </w:t>
      </w:r>
      <w:proofErr w:type="spellStart"/>
      <w:r w:rsidR="00CD2C95">
        <w:rPr>
          <w:rFonts w:cstheme="minorHAnsi"/>
          <w:b/>
          <w:bCs/>
        </w:rPr>
        <w:t>Uprků</w:t>
      </w:r>
      <w:proofErr w:type="spellEnd"/>
      <w:r w:rsidR="00CD2C95">
        <w:rPr>
          <w:rFonts w:cstheme="minorHAnsi"/>
          <w:b/>
          <w:bCs/>
        </w:rPr>
        <w:t xml:space="preserve"> ze sbírek galerie.</w:t>
      </w:r>
    </w:p>
    <w:p w14:paraId="432B30A8" w14:textId="77777777" w:rsidR="00271FB2" w:rsidRPr="001E78EA" w:rsidRDefault="00271FB2" w:rsidP="005E174A">
      <w:pPr>
        <w:spacing w:after="0" w:line="240" w:lineRule="auto"/>
        <w:rPr>
          <w:rFonts w:cstheme="minorHAnsi"/>
        </w:rPr>
      </w:pPr>
    </w:p>
    <w:p w14:paraId="38AC0710" w14:textId="77777777" w:rsidR="006253CE" w:rsidRPr="001E78EA" w:rsidRDefault="006253CE" w:rsidP="006253CE">
      <w:pPr>
        <w:pStyle w:val="Normln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pacing w:val="-4"/>
          <w:sz w:val="22"/>
          <w:szCs w:val="22"/>
        </w:rPr>
      </w:pPr>
      <w:r w:rsidRPr="001E78EA">
        <w:rPr>
          <w:rFonts w:asciiTheme="minorHAnsi" w:hAnsiTheme="minorHAnsi" w:cstheme="minorHAnsi"/>
          <w:spacing w:val="-4"/>
          <w:sz w:val="22"/>
          <w:szCs w:val="22"/>
        </w:rPr>
        <w:t xml:space="preserve">Kontakt: </w:t>
      </w:r>
    </w:p>
    <w:p w14:paraId="3A97C2C9" w14:textId="77777777" w:rsidR="006253CE" w:rsidRPr="001E78EA" w:rsidRDefault="006253CE" w:rsidP="006253CE">
      <w:pPr>
        <w:spacing w:after="0"/>
        <w:rPr>
          <w:rFonts w:cstheme="minorHAnsi"/>
        </w:rPr>
      </w:pPr>
      <w:r w:rsidRPr="001E78EA">
        <w:rPr>
          <w:rFonts w:cstheme="minorHAnsi"/>
        </w:rPr>
        <w:t>MgA. Tereza Pavúčková, PR pracovnice</w:t>
      </w:r>
    </w:p>
    <w:p w14:paraId="6B1867EB" w14:textId="77777777" w:rsidR="006253CE" w:rsidRPr="001E78EA" w:rsidRDefault="006253CE" w:rsidP="006253CE">
      <w:pPr>
        <w:spacing w:after="0"/>
        <w:rPr>
          <w:rFonts w:cstheme="minorHAnsi"/>
        </w:rPr>
      </w:pPr>
      <w:hyperlink r:id="rId6" w:history="1">
        <w:r w:rsidRPr="001E78EA">
          <w:rPr>
            <w:rStyle w:val="Hypertextovodkaz"/>
            <w:rFonts w:cstheme="minorHAnsi"/>
            <w:color w:val="auto"/>
          </w:rPr>
          <w:t>pavuckova@gvuhodonin.cz</w:t>
        </w:r>
      </w:hyperlink>
    </w:p>
    <w:p w14:paraId="2257867A" w14:textId="77777777" w:rsidR="006253CE" w:rsidRPr="001E78EA" w:rsidRDefault="006253CE" w:rsidP="006253CE">
      <w:pPr>
        <w:spacing w:after="0"/>
        <w:rPr>
          <w:rFonts w:cstheme="minorHAnsi"/>
        </w:rPr>
      </w:pPr>
      <w:r w:rsidRPr="001E78EA">
        <w:rPr>
          <w:rFonts w:cstheme="minorHAnsi"/>
        </w:rPr>
        <w:t>+ 420 737 899 160</w:t>
      </w:r>
    </w:p>
    <w:p w14:paraId="12CEC393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Galerie výtvarného umění v Hodoníně</w:t>
      </w:r>
    </w:p>
    <w:p w14:paraId="21319C4C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Úprkova 601/2, 695 01 Hodonín</w:t>
      </w:r>
    </w:p>
    <w:p w14:paraId="0745C470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www.gvuhodonin.cz</w:t>
      </w:r>
    </w:p>
    <w:p w14:paraId="1A8DB257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info@gvuhodonin.cz; +420 518 351 051</w:t>
      </w:r>
    </w:p>
    <w:p w14:paraId="48FF692E" w14:textId="77777777" w:rsidR="006253CE" w:rsidRPr="001E78EA" w:rsidRDefault="006253CE" w:rsidP="006253CE">
      <w:pPr>
        <w:spacing w:after="0" w:line="240" w:lineRule="auto"/>
        <w:rPr>
          <w:rFonts w:cstheme="minorHAnsi"/>
          <w:b/>
          <w:bCs/>
        </w:rPr>
      </w:pPr>
      <w:r w:rsidRPr="001E78EA">
        <w:rPr>
          <w:rFonts w:cstheme="minorHAnsi"/>
          <w:b/>
          <w:bCs/>
        </w:rPr>
        <w:t>www.instagram.com/galerie_hodonin/</w:t>
      </w:r>
    </w:p>
    <w:p w14:paraId="0A21404A" w14:textId="3C263518" w:rsidR="006253CE" w:rsidRPr="001E78EA" w:rsidRDefault="006253CE" w:rsidP="001C1F41">
      <w:pPr>
        <w:spacing w:after="0" w:line="240" w:lineRule="auto"/>
        <w:rPr>
          <w:rFonts w:cstheme="minorHAnsi"/>
        </w:rPr>
      </w:pPr>
      <w:r w:rsidRPr="001E78EA">
        <w:rPr>
          <w:rFonts w:cstheme="minorHAnsi"/>
          <w:b/>
          <w:bCs/>
        </w:rPr>
        <w:t>www.facebook.com/GalerieHodonin</w:t>
      </w:r>
    </w:p>
    <w:sectPr w:rsidR="006253CE" w:rsidRPr="001E78EA" w:rsidSect="00F97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7A"/>
    <w:rsid w:val="00035A9F"/>
    <w:rsid w:val="0004135F"/>
    <w:rsid w:val="0004363C"/>
    <w:rsid w:val="00045171"/>
    <w:rsid w:val="00050AEE"/>
    <w:rsid w:val="000510D3"/>
    <w:rsid w:val="0005371F"/>
    <w:rsid w:val="000665AF"/>
    <w:rsid w:val="00071180"/>
    <w:rsid w:val="00080419"/>
    <w:rsid w:val="000969BC"/>
    <w:rsid w:val="000A7DDB"/>
    <w:rsid w:val="000B3843"/>
    <w:rsid w:val="000C6196"/>
    <w:rsid w:val="000D2965"/>
    <w:rsid w:val="000E2A9A"/>
    <w:rsid w:val="000F5027"/>
    <w:rsid w:val="000F64CD"/>
    <w:rsid w:val="00107A00"/>
    <w:rsid w:val="00111D36"/>
    <w:rsid w:val="00130A8C"/>
    <w:rsid w:val="001314FA"/>
    <w:rsid w:val="0013574A"/>
    <w:rsid w:val="001457C9"/>
    <w:rsid w:val="0018236A"/>
    <w:rsid w:val="00183625"/>
    <w:rsid w:val="001B4135"/>
    <w:rsid w:val="001C00EC"/>
    <w:rsid w:val="001C127E"/>
    <w:rsid w:val="001C1F41"/>
    <w:rsid w:val="001D5CAA"/>
    <w:rsid w:val="001D6502"/>
    <w:rsid w:val="001E19A0"/>
    <w:rsid w:val="001E78EA"/>
    <w:rsid w:val="001F2947"/>
    <w:rsid w:val="001F341C"/>
    <w:rsid w:val="001F7B21"/>
    <w:rsid w:val="00200A2E"/>
    <w:rsid w:val="00203911"/>
    <w:rsid w:val="0022327D"/>
    <w:rsid w:val="002258A0"/>
    <w:rsid w:val="00230B71"/>
    <w:rsid w:val="0023578B"/>
    <w:rsid w:val="00254380"/>
    <w:rsid w:val="00256B04"/>
    <w:rsid w:val="00267DAA"/>
    <w:rsid w:val="00271FB2"/>
    <w:rsid w:val="00284B9E"/>
    <w:rsid w:val="00293C2B"/>
    <w:rsid w:val="002B6634"/>
    <w:rsid w:val="002B7BA1"/>
    <w:rsid w:val="002C72D0"/>
    <w:rsid w:val="002D1237"/>
    <w:rsid w:val="002E0F21"/>
    <w:rsid w:val="002E24DA"/>
    <w:rsid w:val="002E5E2D"/>
    <w:rsid w:val="002F02AE"/>
    <w:rsid w:val="002F3BA4"/>
    <w:rsid w:val="002F5720"/>
    <w:rsid w:val="003258CB"/>
    <w:rsid w:val="00333103"/>
    <w:rsid w:val="003343B6"/>
    <w:rsid w:val="00335F33"/>
    <w:rsid w:val="00336155"/>
    <w:rsid w:val="00353065"/>
    <w:rsid w:val="0036575A"/>
    <w:rsid w:val="00370C6E"/>
    <w:rsid w:val="00381EE1"/>
    <w:rsid w:val="003850EE"/>
    <w:rsid w:val="003975A4"/>
    <w:rsid w:val="003A744B"/>
    <w:rsid w:val="003B5FAA"/>
    <w:rsid w:val="003D143C"/>
    <w:rsid w:val="004001DA"/>
    <w:rsid w:val="00406EB8"/>
    <w:rsid w:val="0041036F"/>
    <w:rsid w:val="00410549"/>
    <w:rsid w:val="004205ED"/>
    <w:rsid w:val="00431E22"/>
    <w:rsid w:val="00456045"/>
    <w:rsid w:val="00465896"/>
    <w:rsid w:val="004709DB"/>
    <w:rsid w:val="00473D36"/>
    <w:rsid w:val="0047537E"/>
    <w:rsid w:val="00475E79"/>
    <w:rsid w:val="0048042D"/>
    <w:rsid w:val="0048059E"/>
    <w:rsid w:val="00481878"/>
    <w:rsid w:val="004A1E75"/>
    <w:rsid w:val="004A25CA"/>
    <w:rsid w:val="004B2EB6"/>
    <w:rsid w:val="004B4A4B"/>
    <w:rsid w:val="004C523E"/>
    <w:rsid w:val="004D7CD0"/>
    <w:rsid w:val="00511486"/>
    <w:rsid w:val="005228E6"/>
    <w:rsid w:val="00522F94"/>
    <w:rsid w:val="00532C57"/>
    <w:rsid w:val="00535539"/>
    <w:rsid w:val="005515D5"/>
    <w:rsid w:val="0056468E"/>
    <w:rsid w:val="00591598"/>
    <w:rsid w:val="005951DB"/>
    <w:rsid w:val="005A2AA4"/>
    <w:rsid w:val="005A3C48"/>
    <w:rsid w:val="005A7DB3"/>
    <w:rsid w:val="005C5AEF"/>
    <w:rsid w:val="005C6D0C"/>
    <w:rsid w:val="005C74BD"/>
    <w:rsid w:val="005D14B0"/>
    <w:rsid w:val="005E174A"/>
    <w:rsid w:val="005F2843"/>
    <w:rsid w:val="00602047"/>
    <w:rsid w:val="00602B60"/>
    <w:rsid w:val="00606F72"/>
    <w:rsid w:val="006113AD"/>
    <w:rsid w:val="0062050F"/>
    <w:rsid w:val="006253CE"/>
    <w:rsid w:val="0065163C"/>
    <w:rsid w:val="006551CE"/>
    <w:rsid w:val="0069124A"/>
    <w:rsid w:val="00696A70"/>
    <w:rsid w:val="00697D24"/>
    <w:rsid w:val="006A19D2"/>
    <w:rsid w:val="006A6F95"/>
    <w:rsid w:val="006B6D4B"/>
    <w:rsid w:val="006C4174"/>
    <w:rsid w:val="006C634F"/>
    <w:rsid w:val="006D0791"/>
    <w:rsid w:val="006D473A"/>
    <w:rsid w:val="006D64EA"/>
    <w:rsid w:val="006D76FD"/>
    <w:rsid w:val="00714418"/>
    <w:rsid w:val="0071780A"/>
    <w:rsid w:val="00720F86"/>
    <w:rsid w:val="007223CC"/>
    <w:rsid w:val="00730855"/>
    <w:rsid w:val="007340A2"/>
    <w:rsid w:val="007567DB"/>
    <w:rsid w:val="0075749E"/>
    <w:rsid w:val="00762698"/>
    <w:rsid w:val="00791CF2"/>
    <w:rsid w:val="007A1BDC"/>
    <w:rsid w:val="007A61DF"/>
    <w:rsid w:val="007C1BDC"/>
    <w:rsid w:val="007C2ADF"/>
    <w:rsid w:val="007C7220"/>
    <w:rsid w:val="007D01CE"/>
    <w:rsid w:val="007D0C5B"/>
    <w:rsid w:val="007D4AC1"/>
    <w:rsid w:val="007E5302"/>
    <w:rsid w:val="00805626"/>
    <w:rsid w:val="00807039"/>
    <w:rsid w:val="00815A18"/>
    <w:rsid w:val="00826B6D"/>
    <w:rsid w:val="00833D18"/>
    <w:rsid w:val="00833D71"/>
    <w:rsid w:val="008355C9"/>
    <w:rsid w:val="00840B94"/>
    <w:rsid w:val="008474B3"/>
    <w:rsid w:val="008650F3"/>
    <w:rsid w:val="008764C6"/>
    <w:rsid w:val="00880DC5"/>
    <w:rsid w:val="00887429"/>
    <w:rsid w:val="008A07DC"/>
    <w:rsid w:val="008A2E59"/>
    <w:rsid w:val="008A3231"/>
    <w:rsid w:val="008A52D4"/>
    <w:rsid w:val="008B2F3E"/>
    <w:rsid w:val="008B4C76"/>
    <w:rsid w:val="008C4FA4"/>
    <w:rsid w:val="008E0293"/>
    <w:rsid w:val="008F28DD"/>
    <w:rsid w:val="008F3122"/>
    <w:rsid w:val="00902FED"/>
    <w:rsid w:val="00915E22"/>
    <w:rsid w:val="00922EC3"/>
    <w:rsid w:val="009261D9"/>
    <w:rsid w:val="00942797"/>
    <w:rsid w:val="00943534"/>
    <w:rsid w:val="009652C5"/>
    <w:rsid w:val="00970B29"/>
    <w:rsid w:val="00982CBB"/>
    <w:rsid w:val="0099056F"/>
    <w:rsid w:val="00992DA7"/>
    <w:rsid w:val="009B4A15"/>
    <w:rsid w:val="009D1672"/>
    <w:rsid w:val="009F0E98"/>
    <w:rsid w:val="009F2D41"/>
    <w:rsid w:val="009F48C1"/>
    <w:rsid w:val="009F71FE"/>
    <w:rsid w:val="00A07D92"/>
    <w:rsid w:val="00A20447"/>
    <w:rsid w:val="00A24020"/>
    <w:rsid w:val="00A27940"/>
    <w:rsid w:val="00A31FA1"/>
    <w:rsid w:val="00A40E78"/>
    <w:rsid w:val="00A52CD7"/>
    <w:rsid w:val="00A6584B"/>
    <w:rsid w:val="00A71A0C"/>
    <w:rsid w:val="00A74446"/>
    <w:rsid w:val="00A74656"/>
    <w:rsid w:val="00A86502"/>
    <w:rsid w:val="00A86752"/>
    <w:rsid w:val="00A86F83"/>
    <w:rsid w:val="00A93A7F"/>
    <w:rsid w:val="00A93EE3"/>
    <w:rsid w:val="00A955B5"/>
    <w:rsid w:val="00AA2D3A"/>
    <w:rsid w:val="00AB09F7"/>
    <w:rsid w:val="00AB205B"/>
    <w:rsid w:val="00AC35E0"/>
    <w:rsid w:val="00AC7B42"/>
    <w:rsid w:val="00AD516B"/>
    <w:rsid w:val="00AE1A94"/>
    <w:rsid w:val="00AE1B5C"/>
    <w:rsid w:val="00B044C0"/>
    <w:rsid w:val="00B265E9"/>
    <w:rsid w:val="00B44372"/>
    <w:rsid w:val="00B5561C"/>
    <w:rsid w:val="00B650B7"/>
    <w:rsid w:val="00B73E2E"/>
    <w:rsid w:val="00B745E1"/>
    <w:rsid w:val="00B773FE"/>
    <w:rsid w:val="00B840AF"/>
    <w:rsid w:val="00B87859"/>
    <w:rsid w:val="00B919DE"/>
    <w:rsid w:val="00B9296E"/>
    <w:rsid w:val="00BA30E4"/>
    <w:rsid w:val="00BA3A15"/>
    <w:rsid w:val="00BD7163"/>
    <w:rsid w:val="00C05B22"/>
    <w:rsid w:val="00C0679E"/>
    <w:rsid w:val="00C23C10"/>
    <w:rsid w:val="00C260FE"/>
    <w:rsid w:val="00C301B5"/>
    <w:rsid w:val="00C32720"/>
    <w:rsid w:val="00C3291F"/>
    <w:rsid w:val="00C47D15"/>
    <w:rsid w:val="00C504A5"/>
    <w:rsid w:val="00C5174D"/>
    <w:rsid w:val="00C57579"/>
    <w:rsid w:val="00C93208"/>
    <w:rsid w:val="00CA6948"/>
    <w:rsid w:val="00CB6A51"/>
    <w:rsid w:val="00CB7103"/>
    <w:rsid w:val="00CD1643"/>
    <w:rsid w:val="00CD20C3"/>
    <w:rsid w:val="00CD2C95"/>
    <w:rsid w:val="00CD6D7E"/>
    <w:rsid w:val="00CE1A38"/>
    <w:rsid w:val="00CE4CFF"/>
    <w:rsid w:val="00CF2267"/>
    <w:rsid w:val="00CF2514"/>
    <w:rsid w:val="00CF3C6B"/>
    <w:rsid w:val="00D14682"/>
    <w:rsid w:val="00D14688"/>
    <w:rsid w:val="00D234C2"/>
    <w:rsid w:val="00D36BD5"/>
    <w:rsid w:val="00D371C7"/>
    <w:rsid w:val="00D40D61"/>
    <w:rsid w:val="00D51605"/>
    <w:rsid w:val="00D556C1"/>
    <w:rsid w:val="00D64088"/>
    <w:rsid w:val="00D80B33"/>
    <w:rsid w:val="00D83E67"/>
    <w:rsid w:val="00D858D9"/>
    <w:rsid w:val="00D85E2B"/>
    <w:rsid w:val="00D9104C"/>
    <w:rsid w:val="00DA2BCB"/>
    <w:rsid w:val="00DA74A9"/>
    <w:rsid w:val="00DB5826"/>
    <w:rsid w:val="00DC3AEB"/>
    <w:rsid w:val="00DD25CA"/>
    <w:rsid w:val="00DD3C87"/>
    <w:rsid w:val="00DD6507"/>
    <w:rsid w:val="00DE035C"/>
    <w:rsid w:val="00E0740D"/>
    <w:rsid w:val="00E14D19"/>
    <w:rsid w:val="00E24366"/>
    <w:rsid w:val="00E27403"/>
    <w:rsid w:val="00E30D97"/>
    <w:rsid w:val="00E36139"/>
    <w:rsid w:val="00E438F7"/>
    <w:rsid w:val="00E777BB"/>
    <w:rsid w:val="00E81946"/>
    <w:rsid w:val="00E8410F"/>
    <w:rsid w:val="00E91067"/>
    <w:rsid w:val="00E94F86"/>
    <w:rsid w:val="00EA69E7"/>
    <w:rsid w:val="00EC06E9"/>
    <w:rsid w:val="00EC1F24"/>
    <w:rsid w:val="00EC65F6"/>
    <w:rsid w:val="00EF730C"/>
    <w:rsid w:val="00F16A52"/>
    <w:rsid w:val="00F200B2"/>
    <w:rsid w:val="00F4068C"/>
    <w:rsid w:val="00F40CE9"/>
    <w:rsid w:val="00F4147A"/>
    <w:rsid w:val="00F478D5"/>
    <w:rsid w:val="00F52F5E"/>
    <w:rsid w:val="00F536B6"/>
    <w:rsid w:val="00F557A8"/>
    <w:rsid w:val="00F65621"/>
    <w:rsid w:val="00F70CA4"/>
    <w:rsid w:val="00F8314E"/>
    <w:rsid w:val="00F97AE3"/>
    <w:rsid w:val="00FB1047"/>
    <w:rsid w:val="00FB10A6"/>
    <w:rsid w:val="00FD377C"/>
    <w:rsid w:val="00FD5DD8"/>
    <w:rsid w:val="00FD7D2B"/>
    <w:rsid w:val="00FE2650"/>
    <w:rsid w:val="00FF055D"/>
    <w:rsid w:val="00FF3B18"/>
    <w:rsid w:val="00FF6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9F51"/>
  <w15:docId w15:val="{7FC5277C-07E3-49C0-860A-5982F388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7AE3"/>
  </w:style>
  <w:style w:type="paragraph" w:styleId="Nadpis1">
    <w:name w:val="heading 1"/>
    <w:basedOn w:val="Normln"/>
    <w:next w:val="Normln"/>
    <w:link w:val="Nadpis1Char"/>
    <w:uiPriority w:val="9"/>
    <w:qFormat/>
    <w:rsid w:val="001E78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E78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F41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F4147A"/>
    <w:rPr>
      <w:b/>
      <w:bCs/>
    </w:rPr>
  </w:style>
  <w:style w:type="paragraph" w:customStyle="1" w:styleId="Zkladnodstavec">
    <w:name w:val="[Základní odstavec]"/>
    <w:basedOn w:val="Normln"/>
    <w:uiPriority w:val="99"/>
    <w:rsid w:val="00230B7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customStyle="1" w:styleId="-wm-msonormal">
    <w:name w:val="-wm-msonormal"/>
    <w:basedOn w:val="Normln"/>
    <w:rsid w:val="009D1672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B384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B3843"/>
    <w:rPr>
      <w:color w:val="605E5C"/>
      <w:shd w:val="clear" w:color="auto" w:fill="E1DFDD"/>
    </w:rPr>
  </w:style>
  <w:style w:type="paragraph" w:styleId="Prosttext">
    <w:name w:val="Plain Text"/>
    <w:basedOn w:val="Normln"/>
    <w:link w:val="ProsttextChar"/>
    <w:uiPriority w:val="99"/>
    <w:unhideWhenUsed/>
    <w:rsid w:val="00DD6507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DD6507"/>
    <w:rPr>
      <w:rFonts w:ascii="Calibri" w:eastAsia="Times New Roman" w:hAnsi="Calibri"/>
      <w:szCs w:val="21"/>
    </w:rPr>
  </w:style>
  <w:style w:type="character" w:styleId="Zdraznn">
    <w:name w:val="Emphasis"/>
    <w:basedOn w:val="Standardnpsmoodstavce"/>
    <w:uiPriority w:val="20"/>
    <w:qFormat/>
    <w:rsid w:val="00915E22"/>
    <w:rPr>
      <w:i/>
      <w:iCs/>
    </w:rPr>
  </w:style>
  <w:style w:type="paragraph" w:styleId="Revize">
    <w:name w:val="Revision"/>
    <w:hidden/>
    <w:uiPriority w:val="99"/>
    <w:semiHidden/>
    <w:rsid w:val="00AB09F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039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0391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039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39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3911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8B2F3E"/>
    <w:rPr>
      <w:color w:val="605E5C"/>
      <w:shd w:val="clear" w:color="auto" w:fill="E1DFDD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E78EA"/>
    <w:rPr>
      <w:rFonts w:eastAsiaTheme="majorEastAsia" w:cstheme="majorBidi"/>
      <w:color w:val="2F5496" w:themeColor="accent1" w:themeShade="BF"/>
      <w:sz w:val="28"/>
      <w:szCs w:val="28"/>
      <w14:ligatures w14:val="standardContextual"/>
    </w:rPr>
  </w:style>
  <w:style w:type="character" w:customStyle="1" w:styleId="Nadpis1Char">
    <w:name w:val="Nadpis 1 Char"/>
    <w:basedOn w:val="Standardnpsmoodstavce"/>
    <w:link w:val="Nadpis1"/>
    <w:uiPriority w:val="9"/>
    <w:rsid w:val="001E78EA"/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pavuckova@gvuhodonin.c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0ECEB-C044-463B-B26C-F96FB1E2A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339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Pavúčková</dc:creator>
  <cp:keywords/>
  <dc:description/>
  <cp:lastModifiedBy>Tereza Pavúčková</cp:lastModifiedBy>
  <cp:revision>16</cp:revision>
  <cp:lastPrinted>2026-04-07T12:08:00Z</cp:lastPrinted>
  <dcterms:created xsi:type="dcterms:W3CDTF">2026-04-01T09:54:00Z</dcterms:created>
  <dcterms:modified xsi:type="dcterms:W3CDTF">2026-04-07T13:40:00Z</dcterms:modified>
</cp:coreProperties>
</file>